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C48" w:rsidRPr="008275C3" w:rsidRDefault="00C05C48" w:rsidP="00C05C48">
      <w:pPr>
        <w:spacing w:after="0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Донецкой городской Думы от 23.12.2021 № 118 «Об утверждении Положения о муниципальном жилищном контроле в муниципальном образовании «Город Донецк»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C48" w:rsidRPr="008275C3" w:rsidRDefault="00C05C48" w:rsidP="00C05C48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zh-CN"/>
        </w:rPr>
      </w:pPr>
      <w:r w:rsidRPr="00620F3A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Руководствуясь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протестом прокурора города Донецка от 04.05.2026 № 07-21-2026/</w:t>
      </w:r>
      <w:proofErr w:type="spellStart"/>
      <w:r w:rsidRPr="00620F3A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Прдп</w:t>
      </w:r>
      <w:proofErr w:type="spellEnd"/>
      <w:r w:rsidRPr="00620F3A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1</w:t>
      </w:r>
      <w:r w:rsidRPr="008275C3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,</w:t>
      </w:r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 xml:space="preserve"> </w:t>
      </w:r>
      <w:proofErr w:type="gramStart"/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Донецкая</w:t>
      </w:r>
      <w:proofErr w:type="gramEnd"/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 xml:space="preserve"> городская Дума </w:t>
      </w:r>
      <w:r w:rsidRPr="008275C3">
        <w:rPr>
          <w:rFonts w:ascii="Times New Roman" w:eastAsia="Times New Roman" w:hAnsi="Times New Roman" w:cs="Times New Roman"/>
          <w:b/>
          <w:bCs/>
          <w:spacing w:val="-4"/>
          <w:kern w:val="2"/>
          <w:sz w:val="28"/>
          <w:szCs w:val="24"/>
          <w:lang w:eastAsia="zh-CN"/>
        </w:rPr>
        <w:t>РЕШИЛА:</w:t>
      </w:r>
    </w:p>
    <w:p w:rsidR="00C05C48" w:rsidRPr="008275C3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</w:pPr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1.</w:t>
      </w:r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ab/>
        <w:t xml:space="preserve">Внести в приложение к решению Донецкой городской Думы от 23.12.2021 № 118 «Об утверждении Положения о муниципальном жилищном контроле в муниципальном образовании «Город Донецк» следующие изменения: </w:t>
      </w:r>
    </w:p>
    <w:p w:rsidR="00C05C48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 w:rsidRPr="008275C3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1) </w:t>
      </w:r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 части 8 статьи 2:</w:t>
      </w:r>
    </w:p>
    <w:p w:rsidR="00C05C48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а) в предложении втором абзаца первого слово «</w:t>
      </w:r>
      <w:r w:rsidRPr="004E7F3F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(подписываются)</w:t>
      </w:r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» исключить;</w:t>
      </w:r>
    </w:p>
    <w:p w:rsidR="00C05C48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б) предложение третье абзаца первого изложить в следующей редакции</w:t>
      </w:r>
      <w:r w:rsidRPr="004E7F3F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: «Предостережение оформляется посредством внесения сведений о нем в единый реестр контрольных (надзорных) мероприятий и его подписания, для оформления предостережения отдельное формирование документа не требуется</w:t>
      </w:r>
      <w:proofErr w:type="gramStart"/>
      <w:r w:rsidRPr="004E7F3F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.»;</w:t>
      </w:r>
    </w:p>
    <w:p w:rsidR="00C05C48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proofErr w:type="gramEnd"/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в) абзацы второй и третий признать утратившими силу;</w:t>
      </w:r>
    </w:p>
    <w:p w:rsidR="00C05C48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г) предложение первое абзаца четвертого дополнить </w:t>
      </w:r>
      <w:r w:rsidRPr="00620F3A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C05C48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2) абзац первый части 9 статьи 2 </w:t>
      </w:r>
      <w:r w:rsidRPr="00620F3A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после слов «</w:t>
      </w:r>
      <w:proofErr w:type="spellStart"/>
      <w:r w:rsidRPr="00620F3A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видео-конференц-связи</w:t>
      </w:r>
      <w:proofErr w:type="spellEnd"/>
      <w:proofErr w:type="gramStart"/>
      <w:r w:rsidRPr="00620F3A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,»</w:t>
      </w:r>
      <w:proofErr w:type="gramEnd"/>
      <w:r w:rsidRPr="00620F3A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дополнить словами «использования мобильного приложения «Инспектор»,»;</w:t>
      </w:r>
    </w:p>
    <w:p w:rsidR="00C05C48" w:rsidRPr="00C05C48" w:rsidRDefault="00C05C48" w:rsidP="00C05C48">
      <w:pPr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lastRenderedPageBreak/>
        <w:t xml:space="preserve">3) абзац четвертый части 11 статьи 2 </w:t>
      </w:r>
      <w:r w:rsidRPr="004E7F3F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дополнить предложением следующего содержания: «О проведении обязательного профилактического визита контролируемое лицо уведомляется не </w:t>
      </w:r>
      <w:proofErr w:type="gramStart"/>
      <w:r w:rsidRPr="004E7F3F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>позднее</w:t>
      </w:r>
      <w:proofErr w:type="gramEnd"/>
      <w:r w:rsidRPr="004E7F3F">
        <w:rPr>
          <w:rFonts w:ascii="Times New Roman" w:eastAsia="Times New Roman" w:hAnsi="Times New Roman" w:cs="Times New Roman"/>
          <w:bCs/>
          <w:iCs/>
          <w:spacing w:val="-4"/>
          <w:kern w:val="2"/>
          <w:sz w:val="28"/>
          <w:szCs w:val="24"/>
          <w:lang w:eastAsia="zh-CN"/>
        </w:rPr>
        <w:t xml:space="preserve"> чем за двадцать четыре часа до его начала в порядке, предусмотренном частью 5 статьи 21 Федерального закона №248-ФЗ.».</w:t>
      </w:r>
    </w:p>
    <w:p w:rsidR="00C05C48" w:rsidRPr="008275C3" w:rsidRDefault="00C05C48" w:rsidP="00C05C48">
      <w:pPr>
        <w:widowControl w:val="0"/>
        <w:shd w:val="clear" w:color="auto" w:fill="FFFFFF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5C3">
        <w:rPr>
          <w:rFonts w:ascii="Times New Roman" w:eastAsia="Times New Roman" w:hAnsi="Times New Roman" w:cs="Cambria"/>
          <w:kern w:val="2"/>
          <w:sz w:val="28"/>
          <w:szCs w:val="28"/>
          <w:lang w:eastAsia="zh-CN"/>
        </w:rPr>
        <w:t>2</w:t>
      </w:r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.</w:t>
      </w:r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ab/>
      </w:r>
      <w:r w:rsidRPr="008275C3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информационно-телекоммуникационной сети «Интернет».</w:t>
      </w:r>
    </w:p>
    <w:p w:rsidR="00C05C48" w:rsidRPr="008275C3" w:rsidRDefault="00C05C48" w:rsidP="00C05C48">
      <w:pPr>
        <w:widowControl w:val="0"/>
        <w:tabs>
          <w:tab w:val="left" w:pos="1276"/>
        </w:tabs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>3.</w:t>
      </w:r>
      <w:r w:rsidRPr="008275C3">
        <w:rPr>
          <w:rFonts w:ascii="Times New Roman" w:eastAsia="Times New Roman" w:hAnsi="Times New Roman" w:cs="Times New Roman"/>
          <w:bCs/>
          <w:spacing w:val="-4"/>
          <w:kern w:val="2"/>
          <w:sz w:val="28"/>
          <w:szCs w:val="24"/>
          <w:lang w:eastAsia="zh-CN"/>
        </w:rPr>
        <w:tab/>
        <w:t>Настоящее решение вступает в силу после его официального опубликования.</w:t>
      </w: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</w:t>
      </w:r>
      <w:proofErr w:type="gramStart"/>
      <w:r w:rsidRPr="003E6434">
        <w:rPr>
          <w:rFonts w:ascii="Times New Roman" w:eastAsia="Calibri" w:hAnsi="Times New Roman" w:cs="Times New Roman"/>
          <w:sz w:val="28"/>
          <w:lang w:eastAsia="en-US"/>
        </w:rPr>
        <w:t>Донецкой</w:t>
      </w:r>
      <w:proofErr w:type="gram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</w:t>
      </w:r>
      <w:proofErr w:type="spellStart"/>
      <w:r w:rsidRPr="003E6434">
        <w:rPr>
          <w:rFonts w:ascii="Times New Roman" w:eastAsia="Calibri" w:hAnsi="Times New Roman" w:cs="Times New Roman"/>
          <w:sz w:val="28"/>
          <w:lang w:eastAsia="en-US"/>
        </w:rPr>
        <w:t>Клименко</w:t>
      </w:r>
      <w:proofErr w:type="spell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C05C4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28 мая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C05C48">
        <w:rPr>
          <w:rFonts w:ascii="Times New Roman" w:eastAsia="Calibri" w:hAnsi="Times New Roman" w:cs="Times New Roman"/>
          <w:sz w:val="28"/>
          <w:szCs w:val="28"/>
          <w:lang w:eastAsia="ar-SA"/>
        </w:rPr>
        <w:t>71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41123" w:rsidRDefault="00041123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5C5BB6">
      <w:footerReference w:type="default" r:id="rId9"/>
      <w:type w:val="nextColumn"/>
      <w:pgSz w:w="11906" w:h="16838"/>
      <w:pgMar w:top="1134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07E" w:rsidRDefault="0045207E" w:rsidP="00BB50B4">
      <w:pPr>
        <w:spacing w:after="0" w:line="240" w:lineRule="auto"/>
      </w:pPr>
      <w:r>
        <w:separator/>
      </w:r>
    </w:p>
  </w:endnote>
  <w:endnote w:type="continuationSeparator" w:id="0">
    <w:p w:rsidR="0045207E" w:rsidRDefault="0045207E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274DBC">
    <w:pPr>
      <w:pStyle w:val="a8"/>
      <w:jc w:val="right"/>
    </w:pPr>
    <w:fldSimple w:instr=" PAGE ">
      <w:r w:rsidR="00C05C4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07E" w:rsidRDefault="0045207E" w:rsidP="00BB50B4">
      <w:pPr>
        <w:spacing w:after="0" w:line="240" w:lineRule="auto"/>
      </w:pPr>
      <w:r>
        <w:separator/>
      </w:r>
    </w:p>
  </w:footnote>
  <w:footnote w:type="continuationSeparator" w:id="0">
    <w:p w:rsidR="0045207E" w:rsidRDefault="0045207E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123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4DBC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3A19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07E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AA0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71B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1F72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C48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0540-83C1-4A18-A425-F44510FC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3</cp:revision>
  <cp:lastPrinted>2026-05-27T14:08:00Z</cp:lastPrinted>
  <dcterms:created xsi:type="dcterms:W3CDTF">2026-05-27T14:07:00Z</dcterms:created>
  <dcterms:modified xsi:type="dcterms:W3CDTF">2026-05-27T14:08:00Z</dcterms:modified>
</cp:coreProperties>
</file>